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A7EBA1" w14:textId="10E8FABA" w:rsidR="00401BDA" w:rsidRPr="008A179C" w:rsidRDefault="00401BDA" w:rsidP="00401BDA">
      <w:pPr>
        <w:keepLines/>
        <w:tabs>
          <w:tab w:val="left" w:pos="567"/>
        </w:tabs>
        <w:overflowPunct/>
        <w:autoSpaceDE/>
        <w:autoSpaceDN/>
        <w:snapToGrid w:val="0"/>
        <w:spacing w:after="0"/>
        <w:textAlignment w:val="auto"/>
        <w:rPr>
          <w:rFonts w:ascii="Arial" w:hAnsi="Arial" w:cs="Arial"/>
          <w:b/>
          <w:sz w:val="24"/>
          <w:szCs w:val="24"/>
        </w:rPr>
      </w:pPr>
      <w:r w:rsidRPr="008A179C">
        <w:rPr>
          <w:rFonts w:ascii="Arial" w:hAnsi="Arial" w:cs="Arial"/>
          <w:b/>
          <w:sz w:val="24"/>
          <w:szCs w:val="24"/>
        </w:rPr>
        <w:t>3GPP TSG RAN Meeting #10</w:t>
      </w:r>
      <w:r w:rsidR="00F5708B" w:rsidRPr="008A179C">
        <w:rPr>
          <w:rFonts w:ascii="Arial" w:hAnsi="Arial" w:cs="Arial"/>
          <w:b/>
          <w:sz w:val="24"/>
          <w:szCs w:val="24"/>
        </w:rPr>
        <w:t>5</w:t>
      </w:r>
      <w:r w:rsidR="005960E1" w:rsidRPr="008A179C">
        <w:rPr>
          <w:rFonts w:ascii="Arial" w:hAnsi="Arial" w:cs="Arial"/>
          <w:b/>
          <w:sz w:val="24"/>
          <w:szCs w:val="24"/>
        </w:rPr>
        <w:tab/>
      </w:r>
      <w:r w:rsidR="005960E1" w:rsidRPr="008A179C">
        <w:rPr>
          <w:rFonts w:ascii="Arial" w:hAnsi="Arial" w:cs="Arial"/>
          <w:b/>
          <w:sz w:val="24"/>
          <w:szCs w:val="24"/>
        </w:rPr>
        <w:tab/>
      </w:r>
      <w:r w:rsidRPr="008A179C">
        <w:rPr>
          <w:rFonts w:ascii="Arial" w:hAnsi="Arial" w:cs="Arial"/>
          <w:b/>
          <w:sz w:val="24"/>
          <w:szCs w:val="24"/>
        </w:rPr>
        <w:tab/>
      </w:r>
      <w:r w:rsidRPr="008A179C">
        <w:rPr>
          <w:rFonts w:ascii="Arial" w:hAnsi="Arial" w:cs="Arial"/>
          <w:b/>
          <w:sz w:val="24"/>
          <w:szCs w:val="24"/>
        </w:rPr>
        <w:tab/>
      </w:r>
      <w:r w:rsidRPr="008A179C">
        <w:rPr>
          <w:rFonts w:ascii="Arial" w:hAnsi="Arial" w:cs="Arial"/>
          <w:b/>
          <w:sz w:val="24"/>
          <w:szCs w:val="24"/>
        </w:rPr>
        <w:tab/>
      </w:r>
      <w:r w:rsidRPr="008A179C">
        <w:rPr>
          <w:rFonts w:ascii="Arial" w:hAnsi="Arial" w:cs="Arial"/>
          <w:b/>
          <w:sz w:val="24"/>
          <w:szCs w:val="24"/>
        </w:rPr>
        <w:tab/>
      </w:r>
      <w:r w:rsidRPr="008A179C">
        <w:rPr>
          <w:rFonts w:ascii="Arial" w:hAnsi="Arial" w:cs="Arial"/>
          <w:b/>
          <w:sz w:val="24"/>
          <w:szCs w:val="24"/>
        </w:rPr>
        <w:tab/>
        <w:t xml:space="preserve">               </w:t>
      </w:r>
      <w:r w:rsidRPr="008A179C">
        <w:rPr>
          <w:rFonts w:ascii="Arial" w:hAnsi="Arial" w:cs="Arial"/>
          <w:b/>
          <w:sz w:val="24"/>
          <w:szCs w:val="24"/>
        </w:rPr>
        <w:tab/>
        <w:t xml:space="preserve">               </w:t>
      </w:r>
      <w:r w:rsidR="008A179C" w:rsidRPr="008A179C">
        <w:rPr>
          <w:rFonts w:ascii="Arial" w:hAnsi="Arial" w:cs="Arial"/>
          <w:b/>
          <w:bCs/>
          <w:sz w:val="24"/>
          <w:szCs w:val="24"/>
        </w:rPr>
        <w:t>RP</w:t>
      </w:r>
      <w:r w:rsidR="008A179C" w:rsidRPr="008A179C">
        <w:rPr>
          <w:rFonts w:ascii="Arial" w:hAnsi="Arial" w:cs="Arial"/>
          <w:b/>
          <w:bCs/>
          <w:sz w:val="24"/>
          <w:szCs w:val="24"/>
        </w:rPr>
        <w:t>-</w:t>
      </w:r>
      <w:r w:rsidR="008A179C" w:rsidRPr="008A179C">
        <w:rPr>
          <w:rFonts w:ascii="Arial" w:hAnsi="Arial" w:cs="Arial"/>
          <w:b/>
          <w:bCs/>
          <w:sz w:val="24"/>
          <w:szCs w:val="24"/>
        </w:rPr>
        <w:t>241737</w:t>
      </w:r>
    </w:p>
    <w:p w14:paraId="4D073822" w14:textId="04648788" w:rsidR="00401BDA" w:rsidRPr="008A179C" w:rsidRDefault="00F5708B" w:rsidP="00401BDA">
      <w:pPr>
        <w:keepLines/>
        <w:tabs>
          <w:tab w:val="left" w:pos="567"/>
        </w:tabs>
        <w:overflowPunct/>
        <w:autoSpaceDE/>
        <w:autoSpaceDN/>
        <w:snapToGrid w:val="0"/>
        <w:spacing w:after="0"/>
        <w:textAlignment w:val="auto"/>
        <w:rPr>
          <w:rFonts w:ascii="Arial" w:hAnsi="Arial" w:cs="Arial"/>
          <w:b/>
          <w:sz w:val="24"/>
          <w:szCs w:val="24"/>
        </w:rPr>
      </w:pPr>
      <w:r w:rsidRPr="008A179C">
        <w:rPr>
          <w:rFonts w:ascii="Arial" w:hAnsi="Arial" w:cs="Arial"/>
          <w:b/>
          <w:sz w:val="24"/>
          <w:szCs w:val="24"/>
          <w:lang w:eastAsia="en-GB"/>
        </w:rPr>
        <w:t xml:space="preserve">Melbourne, Australia, </w:t>
      </w:r>
      <w:r w:rsidR="005960E1" w:rsidRPr="008A179C">
        <w:rPr>
          <w:rFonts w:ascii="Arial" w:hAnsi="Arial" w:cs="Arial"/>
          <w:b/>
          <w:sz w:val="24"/>
          <w:szCs w:val="24"/>
          <w:lang w:eastAsia="en-GB"/>
        </w:rPr>
        <w:t xml:space="preserve">September </w:t>
      </w:r>
      <w:r w:rsidRPr="008A179C">
        <w:rPr>
          <w:rFonts w:ascii="Arial" w:hAnsi="Arial" w:cs="Arial"/>
          <w:b/>
          <w:sz w:val="24"/>
          <w:szCs w:val="24"/>
          <w:lang w:eastAsia="en-GB"/>
        </w:rPr>
        <w:t>9-12</w:t>
      </w:r>
      <w:r w:rsidR="005960E1" w:rsidRPr="008A179C">
        <w:rPr>
          <w:rFonts w:ascii="Arial" w:hAnsi="Arial" w:cs="Arial"/>
          <w:b/>
          <w:sz w:val="24"/>
          <w:szCs w:val="24"/>
          <w:lang w:eastAsia="en-GB"/>
        </w:rPr>
        <w:t xml:space="preserve">, </w:t>
      </w:r>
      <w:r w:rsidR="00401BDA" w:rsidRPr="008A179C">
        <w:rPr>
          <w:rFonts w:ascii="Arial" w:hAnsi="Arial" w:cs="Arial"/>
          <w:b/>
          <w:sz w:val="24"/>
          <w:lang w:eastAsia="en-GB"/>
        </w:rPr>
        <w:t>202</w:t>
      </w:r>
      <w:r w:rsidR="00B32BF2" w:rsidRPr="008A179C">
        <w:rPr>
          <w:rFonts w:ascii="Arial" w:hAnsi="Arial" w:cs="Arial"/>
          <w:b/>
          <w:sz w:val="24"/>
          <w:lang w:eastAsia="en-GB"/>
        </w:rPr>
        <w:t>4</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0529CB9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A179C">
        <w:rPr>
          <w:rFonts w:ascii="Arial" w:hAnsi="Arial" w:cs="Arial"/>
        </w:rPr>
        <w:t>13</w:t>
      </w:r>
      <w:r w:rsidR="004800F3" w:rsidRPr="00DC7455">
        <w:rPr>
          <w:rFonts w:ascii="Arial" w:hAnsi="Arial" w:cs="Arial"/>
        </w:rPr>
        <w:t>.</w:t>
      </w:r>
      <w:r w:rsidR="008A179C">
        <w:rPr>
          <w:rFonts w:ascii="Arial" w:hAnsi="Arial" w:cs="Arial"/>
        </w:rPr>
        <w:t>4</w:t>
      </w:r>
      <w:r w:rsidR="004800F3" w:rsidRPr="00DC7455">
        <w:rPr>
          <w:rFonts w:ascii="Arial" w:hAnsi="Arial" w:cs="Arial"/>
        </w:rPr>
        <w:t>.</w:t>
      </w:r>
      <w:r w:rsidR="008A179C">
        <w:rPr>
          <w:rFonts w:ascii="Arial" w:hAnsi="Arial" w:cs="Arial"/>
        </w:rPr>
        <w:t>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008BD4A2" w:rsidR="00C748F5" w:rsidRPr="008836AC" w:rsidRDefault="00862B23" w:rsidP="00C44D63">
            <w:pPr>
              <w:tabs>
                <w:tab w:val="left" w:pos="567"/>
              </w:tabs>
              <w:spacing w:after="0"/>
              <w:rPr>
                <w:rFonts w:ascii="Arial" w:hAnsi="Arial" w:cs="Arial"/>
                <w:lang w:eastAsia="ja-JP"/>
              </w:rPr>
            </w:pPr>
            <w:r w:rsidRPr="00862B23">
              <w:rPr>
                <w:rFonts w:ascii="Arial" w:hAnsi="Arial" w:cs="Arial"/>
                <w:lang w:eastAsia="ja-JP"/>
              </w:rPr>
              <w:t xml:space="preserve">UE Conformance - </w:t>
            </w:r>
            <w:r w:rsidR="00C748F5" w:rsidRPr="00C748F5">
              <w:rPr>
                <w:rFonts w:ascii="Arial" w:hAnsi="Arial" w:cs="Arial"/>
                <w:lang w:eastAsia="ja-JP"/>
              </w:rPr>
              <w:t>NR support for dedicated spectrum less than 5MHz for FR1</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497DF8B7" w:rsidR="00B07BFE" w:rsidRPr="008836AC" w:rsidRDefault="00C748F5" w:rsidP="00B61AEE">
            <w:pPr>
              <w:tabs>
                <w:tab w:val="left" w:pos="567"/>
              </w:tabs>
              <w:spacing w:after="0"/>
              <w:rPr>
                <w:rFonts w:ascii="Arial" w:hAnsi="Arial" w:cs="Arial"/>
              </w:rPr>
            </w:pPr>
            <w:r w:rsidRPr="00C748F5">
              <w:rPr>
                <w:rFonts w:ascii="Arial" w:hAnsi="Arial" w:cs="Arial"/>
              </w:rPr>
              <w:t>NR_FR1_lessthan_5MHz_BW-UEConTest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37CEE43C" w:rsidR="00B07BFE" w:rsidRPr="008836AC" w:rsidRDefault="00C748F5" w:rsidP="00B61AEE">
            <w:pPr>
              <w:tabs>
                <w:tab w:val="left" w:pos="567"/>
              </w:tabs>
              <w:spacing w:after="0"/>
              <w:rPr>
                <w:rFonts w:ascii="Arial" w:hAnsi="Arial" w:cs="Arial"/>
                <w:lang w:eastAsia="ja-JP"/>
              </w:rPr>
            </w:pPr>
            <w:r w:rsidRPr="00C748F5">
              <w:rPr>
                <w:rFonts w:ascii="Arial" w:hAnsi="Arial" w:cs="Arial"/>
              </w:rPr>
              <w:t>1030060</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66DB833D" w:rsidR="00B62ED8" w:rsidRPr="008836AC" w:rsidRDefault="00000000" w:rsidP="00B61AEE">
            <w:pPr>
              <w:tabs>
                <w:tab w:val="left" w:pos="567"/>
              </w:tabs>
              <w:spacing w:after="0"/>
              <w:rPr>
                <w:rFonts w:ascii="Arial" w:hAnsi="Arial" w:cs="Arial"/>
                <w:lang w:eastAsia="ja-JP"/>
              </w:rPr>
            </w:pPr>
            <w:hyperlink r:id="rId7" w:history="1">
              <w:r w:rsidR="00C748F5">
                <w:rPr>
                  <w:rStyle w:val="Hyperlink"/>
                  <w:rFonts w:ascii="Arial" w:hAnsi="Arial" w:cs="Arial"/>
                </w:rPr>
                <w:t>RP-240044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8C0C382" w:rsidR="009B76A1" w:rsidRDefault="00B07BFE" w:rsidP="008E7F24">
            <w:pPr>
              <w:tabs>
                <w:tab w:val="left" w:pos="567"/>
              </w:tabs>
              <w:spacing w:after="0"/>
              <w:rPr>
                <w:rFonts w:ascii="Arial" w:hAnsi="Arial" w:cs="Arial"/>
                <w:color w:val="00B050"/>
                <w:lang w:eastAsia="ja-JP"/>
              </w:rPr>
            </w:pPr>
            <w:r w:rsidRPr="00363FC9">
              <w:rPr>
                <w:rFonts w:ascii="Arial" w:hAnsi="Arial" w:cs="Arial"/>
                <w:lang w:eastAsia="ja-JP"/>
              </w:rPr>
              <w:t xml:space="preserve">Testing part: </w:t>
            </w:r>
            <w:r w:rsidR="00C748F5">
              <w:rPr>
                <w:rFonts w:ascii="Arial" w:hAnsi="Arial" w:cs="Arial"/>
              </w:rPr>
              <w:t>Dec</w:t>
            </w:r>
            <w:r w:rsidRPr="00363FC9">
              <w:rPr>
                <w:rFonts w:ascii="Arial" w:hAnsi="Arial" w:cs="Arial"/>
                <w:lang w:eastAsia="ja-JP"/>
              </w:rPr>
              <w:t xml:space="preserve"> 20</w:t>
            </w:r>
            <w:r w:rsidR="001A1326" w:rsidRPr="00363FC9">
              <w:rPr>
                <w:rFonts w:ascii="Arial" w:hAnsi="Arial" w:cs="Arial"/>
                <w:lang w:eastAsia="ja-JP"/>
              </w:rPr>
              <w:t>2</w:t>
            </w:r>
            <w:r w:rsidR="00C748F5">
              <w:rPr>
                <w:rFonts w:ascii="Arial" w:hAnsi="Arial" w:cs="Arial"/>
                <w:lang w:eastAsia="ja-JP"/>
              </w:rPr>
              <w:t>5</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68CD1C97" w:rsidR="00B07BFE" w:rsidRPr="006A7BCB" w:rsidRDefault="00BA0CE4" w:rsidP="002306E3">
            <w:pPr>
              <w:tabs>
                <w:tab w:val="left" w:pos="567"/>
              </w:tabs>
              <w:spacing w:after="0"/>
              <w:rPr>
                <w:rFonts w:ascii="Arial" w:hAnsi="Arial" w:cs="Arial"/>
                <w:highlight w:val="yellow"/>
                <w:lang w:eastAsia="ja-JP"/>
              </w:rPr>
            </w:pPr>
            <w:r>
              <w:rPr>
                <w:rFonts w:ascii="Arial" w:hAnsi="Arial" w:cs="Arial"/>
                <w:color w:val="00B050"/>
              </w:rPr>
              <w:t>43% (+</w:t>
            </w:r>
            <w:r w:rsidR="0047676A" w:rsidRPr="0047676A">
              <w:rPr>
                <w:rFonts w:ascii="Arial" w:hAnsi="Arial" w:cs="Arial"/>
                <w:color w:val="00B050"/>
              </w:rPr>
              <w:t>2</w:t>
            </w:r>
            <w:r w:rsidR="008A179C">
              <w:rPr>
                <w:rFonts w:ascii="Arial" w:hAnsi="Arial" w:cs="Arial"/>
                <w:color w:val="00B050"/>
              </w:rPr>
              <w:t>1</w:t>
            </w:r>
            <w:r w:rsidR="006D486C" w:rsidRPr="0047676A">
              <w:rPr>
                <w:rFonts w:ascii="Arial" w:hAnsi="Arial" w:cs="Arial"/>
                <w:color w:val="00B050"/>
              </w:rPr>
              <w:t>%</w:t>
            </w:r>
            <w:r>
              <w:rPr>
                <w:rFonts w:ascii="Arial" w:hAnsi="Arial" w:cs="Arial"/>
                <w:color w:val="00B050"/>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F115206" w:rsidR="00160C1C" w:rsidRPr="008836AC" w:rsidRDefault="00C748F5" w:rsidP="00940F74">
            <w:pPr>
              <w:tabs>
                <w:tab w:val="left" w:pos="567"/>
              </w:tabs>
              <w:spacing w:after="0"/>
              <w:rPr>
                <w:rFonts w:ascii="Arial" w:hAnsi="Arial" w:cs="Arial"/>
                <w:lang w:eastAsia="ja-JP"/>
              </w:rPr>
            </w:pPr>
            <w:r>
              <w:rPr>
                <w:rFonts w:ascii="Arial" w:hAnsi="Arial" w:cs="Arial"/>
              </w:rPr>
              <w:t>Siddharth Das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308AB8C0"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2DA9AE58" w:rsidR="00160C1C" w:rsidRPr="008836AC" w:rsidRDefault="00C748F5" w:rsidP="00AC1BEC">
            <w:pPr>
              <w:tabs>
                <w:tab w:val="left" w:pos="567"/>
              </w:tabs>
              <w:spacing w:after="0"/>
              <w:rPr>
                <w:rFonts w:ascii="Arial" w:hAnsi="Arial" w:cs="Arial"/>
              </w:rPr>
            </w:pPr>
            <w:r>
              <w:rPr>
                <w:rFonts w:ascii="Arial" w:hAnsi="Arial" w:cs="Arial"/>
              </w:rPr>
              <w:t>siddharth.1.das@nokia.com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6F0C3AFD" w:rsidR="008601F0" w:rsidRPr="00621BE6" w:rsidRDefault="008601F0" w:rsidP="008601F0">
      <w:pPr>
        <w:pStyle w:val="Heading4"/>
      </w:pPr>
      <w:r w:rsidRPr="00621BE6">
        <w:rPr>
          <w:rFonts w:hint="eastAsia"/>
        </w:rPr>
        <w:t>R</w:t>
      </w:r>
      <w:r w:rsidRPr="00621BE6">
        <w:t>AN5#</w:t>
      </w:r>
      <w:r w:rsidR="0092347C">
        <w:t>10</w:t>
      </w:r>
      <w:r w:rsidR="00C748F5">
        <w:t>3</w:t>
      </w:r>
      <w:r w:rsidRPr="00621BE6">
        <w:t>:</w:t>
      </w:r>
    </w:p>
    <w:p w14:paraId="6E3B2A8A" w14:textId="7CBB03F5"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00C748F5">
        <w:rPr>
          <w:rFonts w:ascii="Arial" w:hAnsi="Arial" w:cs="Arial"/>
        </w:rPr>
        <w:t>created</w:t>
      </w:r>
      <w:r w:rsidRPr="004B78C3">
        <w:rPr>
          <w:rFonts w:ascii="Arial" w:hAnsi="Arial" w:cs="Arial"/>
        </w:rPr>
        <w:t xml:space="preserve"> </w:t>
      </w:r>
      <w:r w:rsidR="0047676A">
        <w:rPr>
          <w:rFonts w:ascii="Arial" w:hAnsi="Arial" w:cs="Arial"/>
        </w:rPr>
        <w:t xml:space="preserve">and updated </w:t>
      </w:r>
      <w:r w:rsidRPr="004B78C3">
        <w:rPr>
          <w:rFonts w:ascii="Arial" w:hAnsi="Arial" w:cs="Arial"/>
        </w:rPr>
        <w:t xml:space="preserve">in </w:t>
      </w:r>
      <w:r w:rsidR="00A23935" w:rsidRPr="004B78C3">
        <w:rPr>
          <w:rFonts w:ascii="Arial" w:hAnsi="Arial" w:cs="Arial"/>
        </w:rPr>
        <w:t>[</w:t>
      </w:r>
      <w:r w:rsidR="00C748F5">
        <w:rPr>
          <w:rFonts w:ascii="Arial" w:hAnsi="Arial" w:cs="Arial"/>
        </w:rPr>
        <w:t>1</w:t>
      </w:r>
      <w:r w:rsidRPr="004B78C3">
        <w:rPr>
          <w:rFonts w:ascii="Arial" w:hAnsi="Arial" w:cs="Arial"/>
        </w:rPr>
        <w:t xml:space="preserve">]. The work plan shows </w:t>
      </w:r>
      <w:r w:rsidR="00C748F5">
        <w:rPr>
          <w:rFonts w:ascii="Arial" w:hAnsi="Arial" w:cs="Arial"/>
        </w:rPr>
        <w:t xml:space="preserve">the </w:t>
      </w:r>
      <w:r w:rsidRPr="004B78C3">
        <w:rPr>
          <w:rFonts w:ascii="Arial" w:hAnsi="Arial" w:cs="Arial"/>
        </w:rPr>
        <w:t>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7E9CCEE6" w14:textId="6423B3CC" w:rsidR="00586273" w:rsidRPr="0047676A" w:rsidRDefault="00586273" w:rsidP="0047676A">
      <w:pPr>
        <w:pStyle w:val="ListParagraph"/>
        <w:numPr>
          <w:ilvl w:val="0"/>
          <w:numId w:val="24"/>
        </w:numPr>
        <w:tabs>
          <w:tab w:val="left" w:pos="567"/>
        </w:tabs>
        <w:snapToGrid w:val="0"/>
        <w:spacing w:after="0"/>
        <w:ind w:firstLineChars="0"/>
        <w:rPr>
          <w:rFonts w:ascii="Arial" w:hAnsi="Arial" w:cs="Arial"/>
        </w:rPr>
      </w:pPr>
      <w:r w:rsidRPr="0047676A">
        <w:rPr>
          <w:rFonts w:ascii="Arial" w:hAnsi="Arial" w:cs="Arial"/>
        </w:rPr>
        <w:t xml:space="preserve">Overall completion is </w:t>
      </w:r>
      <w:r w:rsidR="00F26420">
        <w:rPr>
          <w:rFonts w:ascii="Arial" w:hAnsi="Arial" w:cs="Arial"/>
        </w:rPr>
        <w:t>43</w:t>
      </w:r>
      <w:r w:rsidRPr="0047676A">
        <w:rPr>
          <w:rFonts w:ascii="Arial" w:hAnsi="Arial" w:cs="Arial"/>
        </w:rPr>
        <w:t>% (+</w:t>
      </w:r>
      <w:r w:rsidR="0047676A" w:rsidRPr="0047676A">
        <w:rPr>
          <w:rFonts w:ascii="Arial" w:hAnsi="Arial" w:cs="Arial"/>
        </w:rPr>
        <w:t>2</w:t>
      </w:r>
      <w:r w:rsidR="00F26420">
        <w:rPr>
          <w:rFonts w:ascii="Arial" w:hAnsi="Arial" w:cs="Arial"/>
        </w:rPr>
        <w:t>1</w:t>
      </w:r>
      <w:r w:rsidRPr="0047676A">
        <w:rPr>
          <w:rFonts w:ascii="Arial" w:hAnsi="Arial" w:cs="Arial"/>
        </w:rPr>
        <w:t>%).</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B38E63D" w:rsidR="00815869" w:rsidRDefault="00815869" w:rsidP="00815869">
      <w:pPr>
        <w:pStyle w:val="Heading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5075289" w14:textId="6A258C20" w:rsidR="005960E1" w:rsidRDefault="005960E1" w:rsidP="00287ED7">
      <w:pPr>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RAN5#104</w:t>
      </w:r>
    </w:p>
    <w:p w14:paraId="4BF65E2C" w14:textId="20773F1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R5-244923</w:t>
      </w:r>
      <w:r>
        <w:rPr>
          <w:rFonts w:ascii="Arial" w:eastAsia="Yu Mincho" w:hAnsi="Arial" w:cs="Arial"/>
          <w:sz w:val="16"/>
          <w:szCs w:val="16"/>
        </w:rPr>
        <w:tab/>
      </w:r>
      <w:r w:rsidRPr="005960E1">
        <w:rPr>
          <w:rFonts w:ascii="Arial" w:eastAsia="Yu Mincho" w:hAnsi="Arial" w:cs="Arial"/>
          <w:sz w:val="16"/>
          <w:szCs w:val="16"/>
        </w:rPr>
        <w:t>Updates on 4.3.1.0D for bandwidth part for 3MHz BW</w:t>
      </w:r>
      <w:r>
        <w:rPr>
          <w:rFonts w:ascii="Arial" w:eastAsia="Yu Mincho" w:hAnsi="Arial" w:cs="Arial"/>
          <w:sz w:val="16"/>
          <w:szCs w:val="16"/>
        </w:rPr>
        <w:t>, ZTE</w:t>
      </w:r>
    </w:p>
    <w:p w14:paraId="45879773" w14:textId="5B1C563F"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R5-244553</w:t>
      </w:r>
      <w:r w:rsidRPr="005960E1">
        <w:rPr>
          <w:rFonts w:ascii="Arial" w:eastAsia="Yu Mincho" w:hAnsi="Arial" w:cs="Arial"/>
          <w:sz w:val="16"/>
          <w:szCs w:val="16"/>
        </w:rPr>
        <w:tab/>
        <w:t>Addition of new capabilities needed for UE operating on a cell with less than 5MHz channel bandwidth</w:t>
      </w:r>
      <w:r>
        <w:rPr>
          <w:rFonts w:ascii="Arial" w:eastAsia="Yu Mincho" w:hAnsi="Arial" w:cs="Arial"/>
          <w:sz w:val="16"/>
          <w:szCs w:val="16"/>
        </w:rPr>
        <w:t>, Nokia</w:t>
      </w:r>
    </w:p>
    <w:p w14:paraId="7DC9EBF8" w14:textId="7D715C5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R5-244924</w:t>
      </w:r>
      <w:r w:rsidRPr="005960E1">
        <w:rPr>
          <w:rFonts w:ascii="Arial" w:eastAsia="Yu Mincho" w:hAnsi="Arial" w:cs="Arial"/>
          <w:sz w:val="16"/>
          <w:szCs w:val="16"/>
        </w:rPr>
        <w:tab/>
        <w:t>Corrections on 6.5.2.3.3.4 for additional requirements for NS_06 and NS_07 for less than 5MHz channel BW</w:t>
      </w:r>
      <w:r>
        <w:rPr>
          <w:rFonts w:ascii="Arial" w:eastAsia="Yu Mincho" w:hAnsi="Arial" w:cs="Arial"/>
          <w:sz w:val="16"/>
          <w:szCs w:val="16"/>
        </w:rPr>
        <w:t>, ZTE</w:t>
      </w:r>
    </w:p>
    <w:p w14:paraId="466E7717" w14:textId="055BA5DE"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R5-244397</w:t>
      </w:r>
      <w:r w:rsidRPr="005960E1">
        <w:rPr>
          <w:rFonts w:ascii="Arial" w:eastAsia="Yu Mincho" w:hAnsi="Arial" w:cs="Arial"/>
          <w:sz w:val="16"/>
          <w:szCs w:val="16"/>
        </w:rPr>
        <w:tab/>
        <w:t>Editorial CR implementation correction for CBWs and notes</w:t>
      </w:r>
      <w:r>
        <w:rPr>
          <w:rFonts w:ascii="Arial" w:eastAsia="Yu Mincho" w:hAnsi="Arial" w:cs="Arial"/>
          <w:sz w:val="16"/>
          <w:szCs w:val="16"/>
        </w:rPr>
        <w:t>, Nokia</w:t>
      </w:r>
    </w:p>
    <w:p w14:paraId="16DB79B6" w14:textId="6B9BAF54"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R5-245915</w:t>
      </w:r>
      <w:r w:rsidRPr="005960E1">
        <w:rPr>
          <w:rFonts w:ascii="Arial" w:eastAsia="Yu Mincho" w:hAnsi="Arial" w:cs="Arial"/>
          <w:sz w:val="16"/>
          <w:szCs w:val="16"/>
        </w:rPr>
        <w:tab/>
        <w:t>Addition of test applicability for less than 5 MHz test cases</w:t>
      </w:r>
      <w:r>
        <w:rPr>
          <w:rFonts w:ascii="Arial" w:eastAsia="Yu Mincho" w:hAnsi="Arial" w:cs="Arial"/>
          <w:sz w:val="16"/>
          <w:szCs w:val="16"/>
        </w:rPr>
        <w:t>, Nokia</w:t>
      </w:r>
    </w:p>
    <w:p w14:paraId="7CD8F21C" w14:textId="0848958A"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R5-245882</w:t>
      </w:r>
      <w:r w:rsidRPr="005960E1">
        <w:rPr>
          <w:rFonts w:ascii="Arial" w:eastAsia="Yu Mincho" w:hAnsi="Arial" w:cs="Arial"/>
          <w:sz w:val="16"/>
          <w:szCs w:val="16"/>
        </w:rPr>
        <w:tab/>
        <w:t>Addition of Test Case: Cell reselection to FR1 intra-frequency NR for UE operating on a cell with less than 5MHz BW</w:t>
      </w:r>
      <w:r>
        <w:rPr>
          <w:rFonts w:ascii="Arial" w:eastAsia="Yu Mincho" w:hAnsi="Arial" w:cs="Arial"/>
          <w:sz w:val="16"/>
          <w:szCs w:val="16"/>
        </w:rPr>
        <w:t>, Nokia</w:t>
      </w:r>
    </w:p>
    <w:p w14:paraId="29CD28D0" w14:textId="438AF7CC"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R5-244556</w:t>
      </w:r>
      <w:r w:rsidRPr="005960E1">
        <w:rPr>
          <w:rFonts w:ascii="Arial" w:eastAsia="Yu Mincho" w:hAnsi="Arial" w:cs="Arial"/>
          <w:sz w:val="16"/>
          <w:szCs w:val="16"/>
        </w:rPr>
        <w:tab/>
        <w:t>Addition of FR1 intra-frequency handover for less than 5MHz test case</w:t>
      </w:r>
      <w:r>
        <w:rPr>
          <w:rFonts w:ascii="Arial" w:eastAsia="Yu Mincho" w:hAnsi="Arial" w:cs="Arial"/>
          <w:sz w:val="16"/>
          <w:szCs w:val="16"/>
        </w:rPr>
        <w:t>, Nokia</w:t>
      </w:r>
    </w:p>
    <w:p w14:paraId="3EA38B27" w14:textId="455126A6"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R5-244557</w:t>
      </w:r>
      <w:r w:rsidRPr="005960E1">
        <w:rPr>
          <w:rFonts w:ascii="Arial" w:eastAsia="Yu Mincho" w:hAnsi="Arial" w:cs="Arial"/>
          <w:sz w:val="16"/>
          <w:szCs w:val="16"/>
        </w:rPr>
        <w:tab/>
        <w:t>Addition of RLM OOS in DRX mode for UE operating on a cell with less than 5MHz bandwidth test case</w:t>
      </w:r>
      <w:r>
        <w:rPr>
          <w:rFonts w:ascii="Arial" w:eastAsia="Yu Mincho" w:hAnsi="Arial" w:cs="Arial"/>
          <w:sz w:val="16"/>
          <w:szCs w:val="16"/>
        </w:rPr>
        <w:t>, Nokia</w:t>
      </w:r>
    </w:p>
    <w:p w14:paraId="231E3DF9" w14:textId="55448A77" w:rsidR="005960E1" w:rsidRP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R5-244558</w:t>
      </w:r>
      <w:r w:rsidRPr="005960E1">
        <w:rPr>
          <w:rFonts w:ascii="Arial" w:eastAsia="Yu Mincho" w:hAnsi="Arial" w:cs="Arial"/>
          <w:sz w:val="16"/>
          <w:szCs w:val="16"/>
        </w:rPr>
        <w:tab/>
        <w:t>Addition of RLM OOS in non-DRX mode for UE operating on a cell with less than 5MHz bandwidth test case</w:t>
      </w:r>
      <w:r>
        <w:rPr>
          <w:rFonts w:ascii="Arial" w:eastAsia="Yu Mincho" w:hAnsi="Arial" w:cs="Arial"/>
          <w:sz w:val="16"/>
          <w:szCs w:val="16"/>
        </w:rPr>
        <w:t>, Nokia</w:t>
      </w:r>
    </w:p>
    <w:p w14:paraId="14A58F58" w14:textId="4180E11B" w:rsidR="005960E1" w:rsidRDefault="005960E1" w:rsidP="005960E1">
      <w:pPr>
        <w:pStyle w:val="a1"/>
        <w:numPr>
          <w:ilvl w:val="0"/>
          <w:numId w:val="22"/>
        </w:numPr>
        <w:snapToGrid w:val="0"/>
        <w:ind w:leftChars="0"/>
        <w:jc w:val="left"/>
        <w:rPr>
          <w:rFonts w:ascii="Arial" w:eastAsia="Yu Mincho" w:hAnsi="Arial" w:cs="Arial"/>
          <w:sz w:val="16"/>
          <w:szCs w:val="16"/>
        </w:rPr>
      </w:pPr>
      <w:r w:rsidRPr="005960E1">
        <w:rPr>
          <w:rFonts w:ascii="Arial" w:eastAsia="Yu Mincho" w:hAnsi="Arial" w:cs="Arial"/>
          <w:sz w:val="16"/>
          <w:szCs w:val="16"/>
        </w:rPr>
        <w:t>R5-244559</w:t>
      </w:r>
      <w:r w:rsidRPr="005960E1">
        <w:rPr>
          <w:rFonts w:ascii="Arial" w:eastAsia="Yu Mincho" w:hAnsi="Arial" w:cs="Arial"/>
          <w:sz w:val="16"/>
          <w:szCs w:val="16"/>
        </w:rPr>
        <w:tab/>
        <w:t>Addition of less than 5 MHz RMC and CORESET RMSI scheduling</w:t>
      </w:r>
      <w:r>
        <w:rPr>
          <w:rFonts w:ascii="Arial" w:eastAsia="Yu Mincho" w:hAnsi="Arial" w:cs="Arial"/>
          <w:sz w:val="16"/>
          <w:szCs w:val="16"/>
        </w:rPr>
        <w:t>, Nokia</w:t>
      </w:r>
    </w:p>
    <w:p w14:paraId="6876598F" w14:textId="4D11130F" w:rsidR="00F26420" w:rsidRPr="005960E1" w:rsidRDefault="00F26420" w:rsidP="005960E1">
      <w:pPr>
        <w:pStyle w:val="a1"/>
        <w:numPr>
          <w:ilvl w:val="0"/>
          <w:numId w:val="22"/>
        </w:numPr>
        <w:snapToGrid w:val="0"/>
        <w:ind w:leftChars="0"/>
        <w:jc w:val="left"/>
        <w:rPr>
          <w:rFonts w:ascii="Arial" w:eastAsia="Yu Mincho" w:hAnsi="Arial" w:cs="Arial"/>
          <w:sz w:val="16"/>
          <w:szCs w:val="16"/>
        </w:rPr>
      </w:pPr>
      <w:r w:rsidRPr="00F26420">
        <w:rPr>
          <w:rFonts w:ascii="Arial" w:eastAsia="Yu Mincho" w:hAnsi="Arial" w:cs="Arial"/>
          <w:sz w:val="16"/>
          <w:szCs w:val="16"/>
        </w:rPr>
        <w:t>R5-244393</w:t>
      </w:r>
      <w:r>
        <w:rPr>
          <w:rFonts w:ascii="Arial" w:eastAsia="Yu Mincho" w:hAnsi="Arial" w:cs="Arial"/>
          <w:sz w:val="16"/>
          <w:szCs w:val="16"/>
        </w:rPr>
        <w:tab/>
      </w:r>
      <w:r w:rsidRPr="00F26420">
        <w:rPr>
          <w:rFonts w:ascii="Arial" w:eastAsia="Yu Mincho" w:hAnsi="Arial" w:cs="Arial"/>
          <w:sz w:val="16"/>
          <w:szCs w:val="16"/>
        </w:rPr>
        <w:t>PRD21 CDS: NR FR1 FDD bands for less than 5 MHz CBW</w:t>
      </w:r>
    </w:p>
    <w:p w14:paraId="30504FBD" w14:textId="77777777" w:rsidR="005960E1" w:rsidRDefault="005960E1" w:rsidP="00287ED7">
      <w:pPr>
        <w:overflowPunct/>
        <w:autoSpaceDE/>
        <w:autoSpaceDN/>
        <w:snapToGrid w:val="0"/>
        <w:spacing w:after="0"/>
        <w:textAlignment w:val="auto"/>
        <w:rPr>
          <w:rFonts w:ascii="Arial" w:eastAsia="Yu Mincho" w:hAnsi="Arial" w:cs="Arial"/>
          <w:b/>
          <w:bCs/>
          <w:lang w:eastAsia="ja-JP"/>
        </w:rPr>
      </w:pPr>
    </w:p>
    <w:p w14:paraId="2A6B7786" w14:textId="62B496BA"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C748F5">
        <w:rPr>
          <w:rFonts w:ascii="Arial" w:eastAsia="Yu Mincho" w:hAnsi="Arial" w:cs="Arial"/>
          <w:b/>
          <w:bCs/>
          <w:lang w:eastAsia="ja-JP"/>
        </w:rPr>
        <w:t>103</w:t>
      </w:r>
    </w:p>
    <w:p w14:paraId="7D49715B" w14:textId="70B6C130" w:rsidR="00287ED7" w:rsidRPr="005960E1" w:rsidRDefault="008601F0"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2615</w:t>
      </w:r>
      <w:r w:rsidR="00C748F5" w:rsidRPr="005960E1">
        <w:rPr>
          <w:rFonts w:ascii="Arial" w:eastAsia="Yu Mincho" w:hAnsi="Arial" w:cs="Arial"/>
          <w:sz w:val="16"/>
          <w:szCs w:val="16"/>
        </w:rPr>
        <w:tab/>
      </w:r>
      <w:r w:rsidRPr="005960E1">
        <w:rPr>
          <w:rFonts w:ascii="Arial" w:eastAsia="Yu Mincho" w:hAnsi="Arial" w:cs="Arial"/>
          <w:sz w:val="16"/>
          <w:szCs w:val="16"/>
        </w:rPr>
        <w:t xml:space="preserve">WP UE Conformance Test Aspects for </w:t>
      </w:r>
      <w:r w:rsidR="00C748F5" w:rsidRPr="005960E1">
        <w:rPr>
          <w:rFonts w:ascii="Arial" w:hAnsi="Arial" w:cs="Arial"/>
          <w:sz w:val="16"/>
          <w:szCs w:val="16"/>
        </w:rPr>
        <w:t>dedicated spectrum less than 5MHz for FR1</w:t>
      </w:r>
    </w:p>
    <w:p w14:paraId="1B49F9D9" w14:textId="07846D94" w:rsidR="00142B28" w:rsidRPr="005960E1" w:rsidRDefault="00DC733D"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w:t>
      </w:r>
      <w:r w:rsidR="00C748F5" w:rsidRPr="005960E1">
        <w:rPr>
          <w:rFonts w:ascii="Arial" w:eastAsia="Yu Mincho" w:hAnsi="Arial" w:cs="Arial"/>
          <w:sz w:val="16"/>
          <w:szCs w:val="16"/>
        </w:rPr>
        <w:t>4</w:t>
      </w:r>
      <w:r w:rsidR="008565DB" w:rsidRPr="005960E1">
        <w:rPr>
          <w:rFonts w:ascii="Arial" w:eastAsia="Yu Mincho" w:hAnsi="Arial" w:cs="Arial"/>
          <w:sz w:val="16"/>
          <w:szCs w:val="16"/>
        </w:rPr>
        <w:t>2616</w:t>
      </w:r>
      <w:r w:rsidR="00C748F5" w:rsidRPr="005960E1">
        <w:rPr>
          <w:rFonts w:ascii="Arial" w:eastAsia="Yu Mincho" w:hAnsi="Arial" w:cs="Arial"/>
          <w:sz w:val="16"/>
          <w:szCs w:val="16"/>
        </w:rPr>
        <w:tab/>
      </w:r>
      <w:r w:rsidRPr="005960E1">
        <w:rPr>
          <w:rFonts w:ascii="Arial" w:eastAsia="Yu Mincho" w:hAnsi="Arial" w:cs="Arial"/>
          <w:sz w:val="16"/>
          <w:szCs w:val="16"/>
        </w:rPr>
        <w:t xml:space="preserve">SR UE Conformance Test Aspects for </w:t>
      </w:r>
      <w:r w:rsidR="00C748F5" w:rsidRPr="005960E1">
        <w:rPr>
          <w:rFonts w:ascii="Arial" w:hAnsi="Arial" w:cs="Arial"/>
          <w:sz w:val="16"/>
          <w:szCs w:val="16"/>
        </w:rPr>
        <w:t>dedicated spectrum less than 5MHz for FR1</w:t>
      </w:r>
    </w:p>
    <w:p w14:paraId="6B5AE6A6" w14:textId="78AF98F8"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R5-243601</w:t>
      </w:r>
      <w:r w:rsidRPr="005960E1">
        <w:rPr>
          <w:rFonts w:ascii="Arial" w:eastAsia="Yu Mincho" w:hAnsi="Arial" w:cs="Arial"/>
          <w:sz w:val="16"/>
          <w:szCs w:val="16"/>
        </w:rPr>
        <w:tab/>
        <w:t>Addition of 3 MHz CBW test frequencies for NR Bands n26, n28, n85 and n100, Nokia</w:t>
      </w:r>
    </w:p>
    <w:p w14:paraId="194F5B07" w14:textId="75F77E17"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R5-243637</w:t>
      </w:r>
      <w:r w:rsidRPr="005960E1">
        <w:rPr>
          <w:rFonts w:ascii="Arial" w:eastAsia="Yu Mincho" w:hAnsi="Arial" w:cs="Arial"/>
          <w:sz w:val="16"/>
          <w:szCs w:val="16"/>
        </w:rPr>
        <w:tab/>
        <w:t>Addition of 3 MHz channel bandwidth for transmitter requirements, Nokia</w:t>
      </w:r>
    </w:p>
    <w:p w14:paraId="1463E49A" w14:textId="683C5C62" w:rsidR="0047676A" w:rsidRPr="005960E1" w:rsidRDefault="0047676A" w:rsidP="005960E1">
      <w:pPr>
        <w:pStyle w:val="a1"/>
        <w:numPr>
          <w:ilvl w:val="0"/>
          <w:numId w:val="25"/>
        </w:numPr>
        <w:snapToGrid w:val="0"/>
        <w:ind w:leftChars="0"/>
        <w:rPr>
          <w:rFonts w:ascii="Arial" w:eastAsia="Yu Mincho" w:hAnsi="Arial" w:cs="Arial"/>
          <w:sz w:val="16"/>
          <w:szCs w:val="16"/>
        </w:rPr>
      </w:pPr>
      <w:r w:rsidRPr="005960E1">
        <w:rPr>
          <w:rFonts w:ascii="Arial" w:eastAsia="Yu Mincho" w:hAnsi="Arial" w:cs="Arial"/>
          <w:sz w:val="16"/>
          <w:szCs w:val="16"/>
        </w:rPr>
        <w:t>R5-243638</w:t>
      </w:r>
      <w:r w:rsidRPr="005960E1">
        <w:rPr>
          <w:rFonts w:ascii="Arial" w:eastAsia="Yu Mincho" w:hAnsi="Arial" w:cs="Arial"/>
          <w:sz w:val="16"/>
          <w:szCs w:val="16"/>
        </w:rPr>
        <w:tab/>
        <w:t>Addition of 3 MHz channel bandwidth for receiver requirements, Nokia</w:t>
      </w:r>
    </w:p>
    <w:p w14:paraId="1CD2EAAD" w14:textId="4CD0441E" w:rsidR="0092347C" w:rsidRPr="005960E1" w:rsidRDefault="0047676A" w:rsidP="005960E1">
      <w:pPr>
        <w:pStyle w:val="a1"/>
        <w:numPr>
          <w:ilvl w:val="0"/>
          <w:numId w:val="25"/>
        </w:numPr>
        <w:snapToGrid w:val="0"/>
        <w:ind w:leftChars="0"/>
        <w:jc w:val="left"/>
        <w:rPr>
          <w:rFonts w:ascii="Arial" w:eastAsia="Yu Mincho" w:hAnsi="Arial" w:cs="Arial"/>
          <w:sz w:val="16"/>
          <w:szCs w:val="16"/>
        </w:rPr>
      </w:pPr>
      <w:r w:rsidRPr="005960E1">
        <w:rPr>
          <w:rFonts w:ascii="Arial" w:eastAsia="Yu Mincho" w:hAnsi="Arial" w:cs="Arial"/>
          <w:sz w:val="16"/>
          <w:szCs w:val="16"/>
        </w:rPr>
        <w:t>R5-243639</w:t>
      </w:r>
      <w:r w:rsidRPr="005960E1">
        <w:rPr>
          <w:rFonts w:ascii="Arial" w:eastAsia="Yu Mincho" w:hAnsi="Arial" w:cs="Arial"/>
          <w:sz w:val="16"/>
          <w:szCs w:val="16"/>
        </w:rPr>
        <w:tab/>
        <w:t>Introduction of dedicated spectrum less than 5MHz for FR1 to clause 5 and annex A, Nokia</w:t>
      </w:r>
    </w:p>
    <w:sectPr w:rsidR="0092347C" w:rsidRPr="005960E1" w:rsidSect="00117145">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E931B" w14:textId="77777777" w:rsidR="00057002" w:rsidRDefault="00057002">
      <w:r>
        <w:separator/>
      </w:r>
    </w:p>
  </w:endnote>
  <w:endnote w:type="continuationSeparator" w:id="0">
    <w:p w14:paraId="03551E47" w14:textId="77777777" w:rsidR="00057002" w:rsidRDefault="00057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A1E1C3" w14:textId="77777777" w:rsidR="00057002" w:rsidRDefault="00057002">
      <w:r>
        <w:separator/>
      </w:r>
    </w:p>
  </w:footnote>
  <w:footnote w:type="continuationSeparator" w:id="0">
    <w:p w14:paraId="34F05C48" w14:textId="77777777" w:rsidR="00057002" w:rsidRDefault="000570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7"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2"/>
  </w:num>
  <w:num w:numId="4" w16cid:durableId="1839997600">
    <w:abstractNumId w:val="18"/>
  </w:num>
  <w:num w:numId="5" w16cid:durableId="845168370">
    <w:abstractNumId w:val="7"/>
  </w:num>
  <w:num w:numId="6" w16cid:durableId="1053233876">
    <w:abstractNumId w:val="23"/>
  </w:num>
  <w:num w:numId="7" w16cid:durableId="908727757">
    <w:abstractNumId w:val="1"/>
  </w:num>
  <w:num w:numId="8" w16cid:durableId="1619793006">
    <w:abstractNumId w:val="6"/>
  </w:num>
  <w:num w:numId="9" w16cid:durableId="1676492875">
    <w:abstractNumId w:val="14"/>
  </w:num>
  <w:num w:numId="10" w16cid:durableId="1367365383">
    <w:abstractNumId w:val="24"/>
  </w:num>
  <w:num w:numId="11" w16cid:durableId="17121614">
    <w:abstractNumId w:val="15"/>
  </w:num>
  <w:num w:numId="12" w16cid:durableId="516579855">
    <w:abstractNumId w:val="13"/>
  </w:num>
  <w:num w:numId="13" w16cid:durableId="683820423">
    <w:abstractNumId w:val="20"/>
  </w:num>
  <w:num w:numId="14" w16cid:durableId="1155103703">
    <w:abstractNumId w:val="3"/>
  </w:num>
  <w:num w:numId="15" w16cid:durableId="596911486">
    <w:abstractNumId w:val="11"/>
  </w:num>
  <w:num w:numId="16" w16cid:durableId="2019311746">
    <w:abstractNumId w:val="2"/>
  </w:num>
  <w:num w:numId="17" w16cid:durableId="868832286">
    <w:abstractNumId w:val="9"/>
  </w:num>
  <w:num w:numId="18" w16cid:durableId="1118138738">
    <w:abstractNumId w:val="21"/>
  </w:num>
  <w:num w:numId="19" w16cid:durableId="1947733600">
    <w:abstractNumId w:val="19"/>
  </w:num>
  <w:num w:numId="20" w16cid:durableId="894968676">
    <w:abstractNumId w:val="4"/>
  </w:num>
  <w:num w:numId="21" w16cid:durableId="1548684004">
    <w:abstractNumId w:val="12"/>
  </w:num>
  <w:num w:numId="22" w16cid:durableId="2027513365">
    <w:abstractNumId w:val="17"/>
  </w:num>
  <w:num w:numId="23" w16cid:durableId="2059083749">
    <w:abstractNumId w:val="5"/>
  </w:num>
  <w:num w:numId="24" w16cid:durableId="179857296">
    <w:abstractNumId w:val="10"/>
  </w:num>
  <w:num w:numId="25" w16cid:durableId="1851410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40AD7"/>
    <w:rsid w:val="0004456C"/>
    <w:rsid w:val="00044D73"/>
    <w:rsid w:val="0005259B"/>
    <w:rsid w:val="00053639"/>
    <w:rsid w:val="00053FEE"/>
    <w:rsid w:val="00055579"/>
    <w:rsid w:val="00057002"/>
    <w:rsid w:val="00060AE4"/>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51AA"/>
    <w:rsid w:val="000D17BC"/>
    <w:rsid w:val="000D2186"/>
    <w:rsid w:val="000D2398"/>
    <w:rsid w:val="000D5022"/>
    <w:rsid w:val="000E4F35"/>
    <w:rsid w:val="000F6C1C"/>
    <w:rsid w:val="000F7D68"/>
    <w:rsid w:val="00110650"/>
    <w:rsid w:val="00114981"/>
    <w:rsid w:val="00116F4B"/>
    <w:rsid w:val="00116FA5"/>
    <w:rsid w:val="00117145"/>
    <w:rsid w:val="00117741"/>
    <w:rsid w:val="00125197"/>
    <w:rsid w:val="00125BF2"/>
    <w:rsid w:val="001326A1"/>
    <w:rsid w:val="00137471"/>
    <w:rsid w:val="00140C61"/>
    <w:rsid w:val="001414B1"/>
    <w:rsid w:val="00142B28"/>
    <w:rsid w:val="001455A7"/>
    <w:rsid w:val="00150FD3"/>
    <w:rsid w:val="0015535B"/>
    <w:rsid w:val="00160C1C"/>
    <w:rsid w:val="00165439"/>
    <w:rsid w:val="001721AA"/>
    <w:rsid w:val="0017596F"/>
    <w:rsid w:val="00177BA4"/>
    <w:rsid w:val="00184428"/>
    <w:rsid w:val="001847DA"/>
    <w:rsid w:val="001A1326"/>
    <w:rsid w:val="001A248F"/>
    <w:rsid w:val="001A3B5F"/>
    <w:rsid w:val="001C4490"/>
    <w:rsid w:val="001C456A"/>
    <w:rsid w:val="001D2C1A"/>
    <w:rsid w:val="001D3BA2"/>
    <w:rsid w:val="001D44B7"/>
    <w:rsid w:val="001E0075"/>
    <w:rsid w:val="001F1B1F"/>
    <w:rsid w:val="001F20F3"/>
    <w:rsid w:val="001F2208"/>
    <w:rsid w:val="001F2A20"/>
    <w:rsid w:val="001F4010"/>
    <w:rsid w:val="00207DC4"/>
    <w:rsid w:val="00210E89"/>
    <w:rsid w:val="00212001"/>
    <w:rsid w:val="002246E7"/>
    <w:rsid w:val="0022485E"/>
    <w:rsid w:val="002306E3"/>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70A7"/>
    <w:rsid w:val="00297B01"/>
    <w:rsid w:val="002B595B"/>
    <w:rsid w:val="002D0B3B"/>
    <w:rsid w:val="002D35C8"/>
    <w:rsid w:val="002D5124"/>
    <w:rsid w:val="00301B7A"/>
    <w:rsid w:val="00306D59"/>
    <w:rsid w:val="003117B0"/>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5678"/>
    <w:rsid w:val="00376F8D"/>
    <w:rsid w:val="00377E0F"/>
    <w:rsid w:val="00382BEA"/>
    <w:rsid w:val="00384CC0"/>
    <w:rsid w:val="0039390A"/>
    <w:rsid w:val="00394AB0"/>
    <w:rsid w:val="00396252"/>
    <w:rsid w:val="003A2126"/>
    <w:rsid w:val="003A4B47"/>
    <w:rsid w:val="003B24AF"/>
    <w:rsid w:val="003B528B"/>
    <w:rsid w:val="003B5425"/>
    <w:rsid w:val="003B7182"/>
    <w:rsid w:val="003D5036"/>
    <w:rsid w:val="003D764D"/>
    <w:rsid w:val="003E3A1A"/>
    <w:rsid w:val="003E7855"/>
    <w:rsid w:val="0040056A"/>
    <w:rsid w:val="0040091C"/>
    <w:rsid w:val="00401BDA"/>
    <w:rsid w:val="004041C2"/>
    <w:rsid w:val="00406D7A"/>
    <w:rsid w:val="004167B3"/>
    <w:rsid w:val="004258BA"/>
    <w:rsid w:val="00430992"/>
    <w:rsid w:val="00443C58"/>
    <w:rsid w:val="004531C9"/>
    <w:rsid w:val="00454EBB"/>
    <w:rsid w:val="00457917"/>
    <w:rsid w:val="00457D91"/>
    <w:rsid w:val="00460C31"/>
    <w:rsid w:val="004647F3"/>
    <w:rsid w:val="00464E5B"/>
    <w:rsid w:val="0047055A"/>
    <w:rsid w:val="0047131F"/>
    <w:rsid w:val="00473783"/>
    <w:rsid w:val="00474450"/>
    <w:rsid w:val="00475AA2"/>
    <w:rsid w:val="0047676A"/>
    <w:rsid w:val="004800F3"/>
    <w:rsid w:val="00482992"/>
    <w:rsid w:val="004873E6"/>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E04BE"/>
    <w:rsid w:val="004F218A"/>
    <w:rsid w:val="004F73D3"/>
    <w:rsid w:val="004F7F1B"/>
    <w:rsid w:val="0050334E"/>
    <w:rsid w:val="00504592"/>
    <w:rsid w:val="00505387"/>
    <w:rsid w:val="00506B7E"/>
    <w:rsid w:val="00512DF7"/>
    <w:rsid w:val="005141E7"/>
    <w:rsid w:val="00514652"/>
    <w:rsid w:val="005169F8"/>
    <w:rsid w:val="0051741E"/>
    <w:rsid w:val="00517E63"/>
    <w:rsid w:val="005231BA"/>
    <w:rsid w:val="00526B0D"/>
    <w:rsid w:val="00533F2E"/>
    <w:rsid w:val="00534EA7"/>
    <w:rsid w:val="00545A0B"/>
    <w:rsid w:val="0055346F"/>
    <w:rsid w:val="005570BE"/>
    <w:rsid w:val="00557534"/>
    <w:rsid w:val="005579FF"/>
    <w:rsid w:val="00566EA7"/>
    <w:rsid w:val="00571397"/>
    <w:rsid w:val="0057680A"/>
    <w:rsid w:val="005776DD"/>
    <w:rsid w:val="00582117"/>
    <w:rsid w:val="0058478F"/>
    <w:rsid w:val="00584D78"/>
    <w:rsid w:val="00586273"/>
    <w:rsid w:val="00590534"/>
    <w:rsid w:val="00590D03"/>
    <w:rsid w:val="00593315"/>
    <w:rsid w:val="0059472D"/>
    <w:rsid w:val="005960E1"/>
    <w:rsid w:val="005A170D"/>
    <w:rsid w:val="005A58AD"/>
    <w:rsid w:val="005A6C96"/>
    <w:rsid w:val="005A7AD0"/>
    <w:rsid w:val="005B597D"/>
    <w:rsid w:val="005C07C7"/>
    <w:rsid w:val="005C5957"/>
    <w:rsid w:val="005C7C42"/>
    <w:rsid w:val="005D0418"/>
    <w:rsid w:val="005E090D"/>
    <w:rsid w:val="005E1D58"/>
    <w:rsid w:val="005F2A55"/>
    <w:rsid w:val="00602A73"/>
    <w:rsid w:val="00603A3E"/>
    <w:rsid w:val="00606A32"/>
    <w:rsid w:val="00610E37"/>
    <w:rsid w:val="00620696"/>
    <w:rsid w:val="006207ED"/>
    <w:rsid w:val="00621331"/>
    <w:rsid w:val="00621BE6"/>
    <w:rsid w:val="00626BC9"/>
    <w:rsid w:val="00630E58"/>
    <w:rsid w:val="006458DF"/>
    <w:rsid w:val="00650D52"/>
    <w:rsid w:val="006615B2"/>
    <w:rsid w:val="00662313"/>
    <w:rsid w:val="00666369"/>
    <w:rsid w:val="00670CF4"/>
    <w:rsid w:val="00673911"/>
    <w:rsid w:val="00683244"/>
    <w:rsid w:val="006870C9"/>
    <w:rsid w:val="00687E15"/>
    <w:rsid w:val="0069545F"/>
    <w:rsid w:val="006A3146"/>
    <w:rsid w:val="006A3ADF"/>
    <w:rsid w:val="006A47F0"/>
    <w:rsid w:val="006A7BCB"/>
    <w:rsid w:val="006B2CFB"/>
    <w:rsid w:val="006B4C1E"/>
    <w:rsid w:val="006C090F"/>
    <w:rsid w:val="006C4E32"/>
    <w:rsid w:val="006C56D8"/>
    <w:rsid w:val="006D07AE"/>
    <w:rsid w:val="006D1C93"/>
    <w:rsid w:val="006D486C"/>
    <w:rsid w:val="006E1273"/>
    <w:rsid w:val="006E3F11"/>
    <w:rsid w:val="006F1A83"/>
    <w:rsid w:val="007002BE"/>
    <w:rsid w:val="00701410"/>
    <w:rsid w:val="007113A1"/>
    <w:rsid w:val="00711A39"/>
    <w:rsid w:val="00720B17"/>
    <w:rsid w:val="00721CF6"/>
    <w:rsid w:val="00723E46"/>
    <w:rsid w:val="007246D5"/>
    <w:rsid w:val="00725E2D"/>
    <w:rsid w:val="00733826"/>
    <w:rsid w:val="0074376C"/>
    <w:rsid w:val="00745240"/>
    <w:rsid w:val="00746F45"/>
    <w:rsid w:val="00753689"/>
    <w:rsid w:val="00755317"/>
    <w:rsid w:val="00757E8D"/>
    <w:rsid w:val="00766CFB"/>
    <w:rsid w:val="007730C0"/>
    <w:rsid w:val="0078156B"/>
    <w:rsid w:val="007816FF"/>
    <w:rsid w:val="00783B44"/>
    <w:rsid w:val="0078426D"/>
    <w:rsid w:val="007845B5"/>
    <w:rsid w:val="00784D84"/>
    <w:rsid w:val="00785028"/>
    <w:rsid w:val="007941FE"/>
    <w:rsid w:val="00794D6A"/>
    <w:rsid w:val="007A06E3"/>
    <w:rsid w:val="007A17D0"/>
    <w:rsid w:val="007A3A5A"/>
    <w:rsid w:val="007A4370"/>
    <w:rsid w:val="007A6629"/>
    <w:rsid w:val="007B3A74"/>
    <w:rsid w:val="007B7FEF"/>
    <w:rsid w:val="007D1908"/>
    <w:rsid w:val="007D2A1E"/>
    <w:rsid w:val="007D3619"/>
    <w:rsid w:val="007D68EB"/>
    <w:rsid w:val="007E0ED5"/>
    <w:rsid w:val="007E1D15"/>
    <w:rsid w:val="007E1DEA"/>
    <w:rsid w:val="007E2202"/>
    <w:rsid w:val="007E4CD2"/>
    <w:rsid w:val="007F3A80"/>
    <w:rsid w:val="00802592"/>
    <w:rsid w:val="008079B8"/>
    <w:rsid w:val="008145EA"/>
    <w:rsid w:val="00815869"/>
    <w:rsid w:val="00816B81"/>
    <w:rsid w:val="0082038D"/>
    <w:rsid w:val="008209CA"/>
    <w:rsid w:val="008216B6"/>
    <w:rsid w:val="00823B90"/>
    <w:rsid w:val="00827EA7"/>
    <w:rsid w:val="0083113B"/>
    <w:rsid w:val="0083266E"/>
    <w:rsid w:val="00832970"/>
    <w:rsid w:val="00847348"/>
    <w:rsid w:val="0085181B"/>
    <w:rsid w:val="008546E5"/>
    <w:rsid w:val="008565DB"/>
    <w:rsid w:val="008601F0"/>
    <w:rsid w:val="00860A59"/>
    <w:rsid w:val="00862B23"/>
    <w:rsid w:val="00863C46"/>
    <w:rsid w:val="00881D74"/>
    <w:rsid w:val="00881E7B"/>
    <w:rsid w:val="008831BD"/>
    <w:rsid w:val="008836AC"/>
    <w:rsid w:val="00885F0A"/>
    <w:rsid w:val="0089166C"/>
    <w:rsid w:val="00893204"/>
    <w:rsid w:val="0089594F"/>
    <w:rsid w:val="008960DE"/>
    <w:rsid w:val="00897B76"/>
    <w:rsid w:val="00897ED7"/>
    <w:rsid w:val="008A179C"/>
    <w:rsid w:val="008A36DF"/>
    <w:rsid w:val="008A3AD0"/>
    <w:rsid w:val="008B3806"/>
    <w:rsid w:val="008C13C9"/>
    <w:rsid w:val="008C1698"/>
    <w:rsid w:val="008C1A3D"/>
    <w:rsid w:val="008C2472"/>
    <w:rsid w:val="008D01C3"/>
    <w:rsid w:val="008D1E13"/>
    <w:rsid w:val="008D21A2"/>
    <w:rsid w:val="008D6549"/>
    <w:rsid w:val="008D70D2"/>
    <w:rsid w:val="008E7F24"/>
    <w:rsid w:val="00900AE8"/>
    <w:rsid w:val="00900DAD"/>
    <w:rsid w:val="00913419"/>
    <w:rsid w:val="0091408E"/>
    <w:rsid w:val="00922508"/>
    <w:rsid w:val="00922D32"/>
    <w:rsid w:val="0092347C"/>
    <w:rsid w:val="00925718"/>
    <w:rsid w:val="00931870"/>
    <w:rsid w:val="009357AA"/>
    <w:rsid w:val="009378CA"/>
    <w:rsid w:val="00940F74"/>
    <w:rsid w:val="0094159C"/>
    <w:rsid w:val="0095025E"/>
    <w:rsid w:val="00955C4C"/>
    <w:rsid w:val="00956E64"/>
    <w:rsid w:val="00962560"/>
    <w:rsid w:val="00970AEA"/>
    <w:rsid w:val="00972E07"/>
    <w:rsid w:val="00974254"/>
    <w:rsid w:val="00980DDF"/>
    <w:rsid w:val="00985115"/>
    <w:rsid w:val="0099097B"/>
    <w:rsid w:val="00993FA0"/>
    <w:rsid w:val="00995338"/>
    <w:rsid w:val="00996777"/>
    <w:rsid w:val="009B4144"/>
    <w:rsid w:val="009B76A1"/>
    <w:rsid w:val="009C0BC7"/>
    <w:rsid w:val="009C5411"/>
    <w:rsid w:val="009C6592"/>
    <w:rsid w:val="009D0C61"/>
    <w:rsid w:val="009D4270"/>
    <w:rsid w:val="009D6706"/>
    <w:rsid w:val="009E209B"/>
    <w:rsid w:val="009F0747"/>
    <w:rsid w:val="009F1CE8"/>
    <w:rsid w:val="00A01651"/>
    <w:rsid w:val="00A03514"/>
    <w:rsid w:val="00A05177"/>
    <w:rsid w:val="00A10B2C"/>
    <w:rsid w:val="00A14ECD"/>
    <w:rsid w:val="00A14F61"/>
    <w:rsid w:val="00A17079"/>
    <w:rsid w:val="00A170F1"/>
    <w:rsid w:val="00A17E4B"/>
    <w:rsid w:val="00A22E49"/>
    <w:rsid w:val="00A23935"/>
    <w:rsid w:val="00A23B19"/>
    <w:rsid w:val="00A278F3"/>
    <w:rsid w:val="00A34809"/>
    <w:rsid w:val="00A448C3"/>
    <w:rsid w:val="00A458D4"/>
    <w:rsid w:val="00A46FB7"/>
    <w:rsid w:val="00A47A7D"/>
    <w:rsid w:val="00A53118"/>
    <w:rsid w:val="00A6388B"/>
    <w:rsid w:val="00A66C63"/>
    <w:rsid w:val="00A75904"/>
    <w:rsid w:val="00A77043"/>
    <w:rsid w:val="00A8324E"/>
    <w:rsid w:val="00A8424D"/>
    <w:rsid w:val="00A84945"/>
    <w:rsid w:val="00A85ED0"/>
    <w:rsid w:val="00A86AB5"/>
    <w:rsid w:val="00A90A66"/>
    <w:rsid w:val="00A97226"/>
    <w:rsid w:val="00AA0363"/>
    <w:rsid w:val="00AA0E64"/>
    <w:rsid w:val="00AA142F"/>
    <w:rsid w:val="00AA1932"/>
    <w:rsid w:val="00AA53DB"/>
    <w:rsid w:val="00AA6E45"/>
    <w:rsid w:val="00AB1737"/>
    <w:rsid w:val="00AB239A"/>
    <w:rsid w:val="00AC1BEC"/>
    <w:rsid w:val="00AC1DC4"/>
    <w:rsid w:val="00AC39FB"/>
    <w:rsid w:val="00AC54D5"/>
    <w:rsid w:val="00AD53C7"/>
    <w:rsid w:val="00AD7ADC"/>
    <w:rsid w:val="00AE08EB"/>
    <w:rsid w:val="00AE539E"/>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61AEE"/>
    <w:rsid w:val="00B62ED8"/>
    <w:rsid w:val="00B6300F"/>
    <w:rsid w:val="00B66284"/>
    <w:rsid w:val="00B66F1E"/>
    <w:rsid w:val="00B67433"/>
    <w:rsid w:val="00B67A29"/>
    <w:rsid w:val="00B70389"/>
    <w:rsid w:val="00B764D3"/>
    <w:rsid w:val="00B81496"/>
    <w:rsid w:val="00B84623"/>
    <w:rsid w:val="00B846C7"/>
    <w:rsid w:val="00B92608"/>
    <w:rsid w:val="00BA0CE4"/>
    <w:rsid w:val="00BA4591"/>
    <w:rsid w:val="00BA604D"/>
    <w:rsid w:val="00BB29DC"/>
    <w:rsid w:val="00BB5A96"/>
    <w:rsid w:val="00BB66D5"/>
    <w:rsid w:val="00BB7070"/>
    <w:rsid w:val="00BC7E6E"/>
    <w:rsid w:val="00BD22E6"/>
    <w:rsid w:val="00BD454F"/>
    <w:rsid w:val="00BD531A"/>
    <w:rsid w:val="00BE1D1F"/>
    <w:rsid w:val="00BE2E31"/>
    <w:rsid w:val="00BE3D5E"/>
    <w:rsid w:val="00BE5451"/>
    <w:rsid w:val="00BE5E66"/>
    <w:rsid w:val="00BF44FD"/>
    <w:rsid w:val="00C00281"/>
    <w:rsid w:val="00C009AC"/>
    <w:rsid w:val="00C05625"/>
    <w:rsid w:val="00C108A1"/>
    <w:rsid w:val="00C125B0"/>
    <w:rsid w:val="00C1751E"/>
    <w:rsid w:val="00C17C6C"/>
    <w:rsid w:val="00C21339"/>
    <w:rsid w:val="00C23821"/>
    <w:rsid w:val="00C266F9"/>
    <w:rsid w:val="00C3307C"/>
    <w:rsid w:val="00C347B1"/>
    <w:rsid w:val="00C371EA"/>
    <w:rsid w:val="00C445AD"/>
    <w:rsid w:val="00C44CBA"/>
    <w:rsid w:val="00C44D63"/>
    <w:rsid w:val="00C458F0"/>
    <w:rsid w:val="00C4666A"/>
    <w:rsid w:val="00C479A3"/>
    <w:rsid w:val="00C50477"/>
    <w:rsid w:val="00C51707"/>
    <w:rsid w:val="00C52A53"/>
    <w:rsid w:val="00C55B77"/>
    <w:rsid w:val="00C60436"/>
    <w:rsid w:val="00C6101E"/>
    <w:rsid w:val="00C70B54"/>
    <w:rsid w:val="00C748F5"/>
    <w:rsid w:val="00C74DAF"/>
    <w:rsid w:val="00C80116"/>
    <w:rsid w:val="00C87BFC"/>
    <w:rsid w:val="00C97017"/>
    <w:rsid w:val="00CA4250"/>
    <w:rsid w:val="00CA52B3"/>
    <w:rsid w:val="00CC6793"/>
    <w:rsid w:val="00CC7D1C"/>
    <w:rsid w:val="00CF1BC0"/>
    <w:rsid w:val="00CF5E71"/>
    <w:rsid w:val="00CF7FAC"/>
    <w:rsid w:val="00D15D2D"/>
    <w:rsid w:val="00D160C1"/>
    <w:rsid w:val="00D17794"/>
    <w:rsid w:val="00D2082B"/>
    <w:rsid w:val="00D22398"/>
    <w:rsid w:val="00D34AA6"/>
    <w:rsid w:val="00D35E6C"/>
    <w:rsid w:val="00D427C0"/>
    <w:rsid w:val="00D436CF"/>
    <w:rsid w:val="00D45B2F"/>
    <w:rsid w:val="00D46E88"/>
    <w:rsid w:val="00D57D03"/>
    <w:rsid w:val="00D60BD6"/>
    <w:rsid w:val="00D613A9"/>
    <w:rsid w:val="00D70D86"/>
    <w:rsid w:val="00D72101"/>
    <w:rsid w:val="00D7229A"/>
    <w:rsid w:val="00D76BA4"/>
    <w:rsid w:val="00D8021D"/>
    <w:rsid w:val="00D82D10"/>
    <w:rsid w:val="00D86784"/>
    <w:rsid w:val="00D91DC6"/>
    <w:rsid w:val="00D91E77"/>
    <w:rsid w:val="00DB078B"/>
    <w:rsid w:val="00DB45D8"/>
    <w:rsid w:val="00DC733D"/>
    <w:rsid w:val="00DC7455"/>
    <w:rsid w:val="00DD18DF"/>
    <w:rsid w:val="00DD6E69"/>
    <w:rsid w:val="00DE2904"/>
    <w:rsid w:val="00DE2A08"/>
    <w:rsid w:val="00DE2B4D"/>
    <w:rsid w:val="00DF1C6E"/>
    <w:rsid w:val="00DF2D44"/>
    <w:rsid w:val="00DF6313"/>
    <w:rsid w:val="00E00E44"/>
    <w:rsid w:val="00E049A8"/>
    <w:rsid w:val="00E108D5"/>
    <w:rsid w:val="00E12C55"/>
    <w:rsid w:val="00E12ECB"/>
    <w:rsid w:val="00E1451F"/>
    <w:rsid w:val="00E14D47"/>
    <w:rsid w:val="00E15901"/>
    <w:rsid w:val="00E15A72"/>
    <w:rsid w:val="00E15E28"/>
    <w:rsid w:val="00E16577"/>
    <w:rsid w:val="00E21E7E"/>
    <w:rsid w:val="00E27C71"/>
    <w:rsid w:val="00E3017C"/>
    <w:rsid w:val="00E332B6"/>
    <w:rsid w:val="00E36051"/>
    <w:rsid w:val="00E40028"/>
    <w:rsid w:val="00E501A9"/>
    <w:rsid w:val="00E544FA"/>
    <w:rsid w:val="00E551AA"/>
    <w:rsid w:val="00E6077C"/>
    <w:rsid w:val="00E612A8"/>
    <w:rsid w:val="00E64D89"/>
    <w:rsid w:val="00E6618E"/>
    <w:rsid w:val="00E66845"/>
    <w:rsid w:val="00E74532"/>
    <w:rsid w:val="00E77436"/>
    <w:rsid w:val="00E82C8E"/>
    <w:rsid w:val="00E878B0"/>
    <w:rsid w:val="00E87CFA"/>
    <w:rsid w:val="00E93D77"/>
    <w:rsid w:val="00E95264"/>
    <w:rsid w:val="00EA2172"/>
    <w:rsid w:val="00EA2DC1"/>
    <w:rsid w:val="00EB40C1"/>
    <w:rsid w:val="00EB4FD3"/>
    <w:rsid w:val="00EC5571"/>
    <w:rsid w:val="00EC7C70"/>
    <w:rsid w:val="00ED0E8F"/>
    <w:rsid w:val="00ED3FE9"/>
    <w:rsid w:val="00EE3B5B"/>
    <w:rsid w:val="00EE4CC9"/>
    <w:rsid w:val="00EF3B81"/>
    <w:rsid w:val="00EF4800"/>
    <w:rsid w:val="00EF674A"/>
    <w:rsid w:val="00F00A3D"/>
    <w:rsid w:val="00F034BF"/>
    <w:rsid w:val="00F0695B"/>
    <w:rsid w:val="00F10B88"/>
    <w:rsid w:val="00F118FE"/>
    <w:rsid w:val="00F13019"/>
    <w:rsid w:val="00F17CA4"/>
    <w:rsid w:val="00F22974"/>
    <w:rsid w:val="00F24DDD"/>
    <w:rsid w:val="00F259A3"/>
    <w:rsid w:val="00F26420"/>
    <w:rsid w:val="00F273C8"/>
    <w:rsid w:val="00F2770B"/>
    <w:rsid w:val="00F32280"/>
    <w:rsid w:val="00F43D8A"/>
    <w:rsid w:val="00F52359"/>
    <w:rsid w:val="00F52CEF"/>
    <w:rsid w:val="00F549A3"/>
    <w:rsid w:val="00F55CBF"/>
    <w:rsid w:val="00F5708B"/>
    <w:rsid w:val="00F64FC9"/>
    <w:rsid w:val="00F72B10"/>
    <w:rsid w:val="00F7570E"/>
    <w:rsid w:val="00F77359"/>
    <w:rsid w:val="00F86A73"/>
    <w:rsid w:val="00F919F1"/>
    <w:rsid w:val="00FA1224"/>
    <w:rsid w:val="00FA138D"/>
    <w:rsid w:val="00FB07A3"/>
    <w:rsid w:val="00FB296C"/>
    <w:rsid w:val="00FB4ADB"/>
    <w:rsid w:val="00FB5D55"/>
    <w:rsid w:val="00FC2153"/>
    <w:rsid w:val="00FC345B"/>
    <w:rsid w:val="00FD42B4"/>
    <w:rsid w:val="00FD4E37"/>
    <w:rsid w:val="00FD7C09"/>
    <w:rsid w:val="00FE0F12"/>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D9FCC244-14CD-491F-B42E-BEE456C15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 w:type="character" w:customStyle="1" w:styleId="CRCoverPageChar">
    <w:name w:val="CR Cover Page Char"/>
    <w:link w:val="CRCoverPage"/>
    <w:qFormat/>
    <w:locked/>
    <w:rsid w:val="00C748F5"/>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04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1461</TotalTime>
  <Pages>3</Pages>
  <Words>711</Words>
  <Characters>3701</Characters>
  <Application>Microsoft Office Word</Application>
  <DocSecurity>0</DocSecurity>
  <Lines>131</Lines>
  <Paragraphs>105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Nokia - Siddharth Das</cp:lastModifiedBy>
  <cp:revision>12</cp:revision>
  <dcterms:created xsi:type="dcterms:W3CDTF">2024-04-24T14:27:00Z</dcterms:created>
  <dcterms:modified xsi:type="dcterms:W3CDTF">2024-08-23T09:17:00Z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